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1" w:rsidRDefault="002159D1" w:rsidP="0021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КРАСНОЯРСКОГО КРАЯ</w:t>
      </w:r>
    </w:p>
    <w:p w:rsidR="002159D1" w:rsidRDefault="002159D1" w:rsidP="0021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159D1" w:rsidRDefault="002159D1" w:rsidP="0021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159D1" w:rsidRDefault="002159D1" w:rsidP="0021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октября 2016 г. N 518-п</w:t>
      </w:r>
    </w:p>
    <w:p w:rsidR="002159D1" w:rsidRDefault="002159D1" w:rsidP="0021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159D1" w:rsidRDefault="002159D1" w:rsidP="0021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НОРМАТИВОВ ПОТРЕБЛЕНИЯ КОММУНАЛЬНОЙ УСЛУГИ</w:t>
      </w:r>
    </w:p>
    <w:p w:rsidR="002159D1" w:rsidRDefault="002159D1" w:rsidP="002159D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ЭЛЕКТРОСНАБЖЕНИЮ НА ТЕРРИТОРИИ КРАСНОЯРСКОГО КРАЯ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159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Красноярского края</w:t>
            </w:r>
            <w:proofErr w:type="gramEnd"/>
          </w:p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03.08.2017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157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103</w:t>
        </w:r>
      </w:hyperlink>
      <w:r>
        <w:rPr>
          <w:rFonts w:ascii="Arial" w:hAnsi="Arial" w:cs="Arial"/>
          <w:sz w:val="20"/>
          <w:szCs w:val="20"/>
        </w:rPr>
        <w:t xml:space="preserve"> Устава Красноярского края,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11.10.2012 N 3-551 "Об отдельных полномочиях Правительства Красноярского края в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 коммунальных услуг и снабжения коммунальными ресурсами" постановляю: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Красноярского края от 17.05.2017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271-п</w:t>
        </w:r>
      </w:hyperlink>
      <w:r>
        <w:rPr>
          <w:rFonts w:ascii="Arial" w:hAnsi="Arial" w:cs="Arial"/>
          <w:sz w:val="20"/>
          <w:szCs w:val="20"/>
        </w:rPr>
        <w:t xml:space="preserve">, от 03.08.2017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450-п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159D1" w:rsidRDefault="002159D1" w:rsidP="0021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2159D1" w:rsidRDefault="002159D1" w:rsidP="0021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Красноярского края, определенные методом аналогов, согласно приложению N 1;</w:t>
      </w:r>
    </w:p>
    <w:p w:rsidR="002159D1" w:rsidRDefault="002159D1" w:rsidP="0021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17.05.2017 N 271-п;</w:t>
      </w:r>
    </w:p>
    <w:p w:rsidR="002159D1" w:rsidRDefault="002159D1" w:rsidP="0021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электроснабжению при использовании земельного участка и надворных построек в целях содержания сельскохозяйственных животных на территории Красноярского края, определенные расчетным методом, согласно приложению N 3.</w:t>
      </w:r>
    </w:p>
    <w:p w:rsidR="002159D1" w:rsidRDefault="002159D1" w:rsidP="0021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"Наш Красноярский край" и на "</w:t>
      </w:r>
      <w:proofErr w:type="gramStart"/>
      <w:r>
        <w:rPr>
          <w:rFonts w:ascii="Arial" w:hAnsi="Arial" w:cs="Arial"/>
          <w:sz w:val="20"/>
          <w:szCs w:val="20"/>
        </w:rPr>
        <w:t>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интернет-портале правовой информации Красноярского края" (www.zakon.krskstate.ru).</w:t>
      </w:r>
    </w:p>
    <w:p w:rsidR="002159D1" w:rsidRDefault="002159D1" w:rsidP="002159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вступает в силу с 1 ноября 2016 года, но не ранее чем через 10 дней после его официального опубликования.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края -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края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В.П.ТОМЕНКО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Красноярского края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октября 2016 г. N 518-п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sz w:val="20"/>
          <w:szCs w:val="20"/>
        </w:rPr>
        <w:t>НОРМАТИВЫ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ПОТРЕБЛЕНИЯ КОММУНАЛЬНОЙ УСЛУГИ ПО ЭЛЕКТРОСНАБЖЕНИЮ В </w:t>
      </w:r>
      <w:proofErr w:type="gramStart"/>
      <w:r>
        <w:rPr>
          <w:rFonts w:ascii="Arial" w:hAnsi="Arial" w:cs="Arial"/>
          <w:sz w:val="20"/>
          <w:szCs w:val="20"/>
        </w:rPr>
        <w:t>ЖИЛЫХ</w:t>
      </w:r>
      <w:proofErr w:type="gramEnd"/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ПОМЕЩЕНИЯХ</w:t>
      </w:r>
      <w:proofErr w:type="gramEnd"/>
      <w:r>
        <w:rPr>
          <w:rFonts w:ascii="Arial" w:hAnsi="Arial" w:cs="Arial"/>
          <w:sz w:val="20"/>
          <w:szCs w:val="20"/>
        </w:rPr>
        <w:t xml:space="preserve"> МНОГОКВАРТИРНЫХ ДОМОВ И ЖИЛЫХ ДОМАХ, В ТОМ ЧИСЛЕ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ОБЩЕЖИТИЯХ</w:t>
      </w:r>
      <w:proofErr w:type="gramEnd"/>
      <w:r>
        <w:rPr>
          <w:rFonts w:ascii="Arial" w:hAnsi="Arial" w:cs="Arial"/>
          <w:sz w:val="20"/>
          <w:szCs w:val="20"/>
        </w:rPr>
        <w:t xml:space="preserve"> КВАРТИРНОГО ТИПА НА ТЕРРИТОРИИ КРАСНОЯРСКОГО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КРАЯ, ОПРЕДЕЛЕННЫЕ МЕТОДОМ АНАЛОГОВ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159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Красноярского края</w:t>
            </w:r>
            <w:proofErr w:type="gramEnd"/>
          </w:p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03.08.2017 N 450-п)</w:t>
            </w:r>
          </w:p>
        </w:tc>
      </w:tr>
    </w:tbl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361"/>
        <w:gridCol w:w="1474"/>
        <w:gridCol w:w="680"/>
        <w:gridCol w:w="624"/>
        <w:gridCol w:w="680"/>
        <w:gridCol w:w="624"/>
        <w:gridCol w:w="850"/>
      </w:tblGrid>
      <w:tr w:rsidR="002159D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комнат в жилом помещении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человек, проживающих в помещении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и более</w:t>
            </w:r>
          </w:p>
        </w:tc>
      </w:tr>
      <w:tr w:rsidR="002159D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и более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159D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и более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2159D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и более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2159D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и более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2159D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164"/>
            <w:bookmarkEnd w:id="1"/>
            <w:r>
              <w:rPr>
                <w:rFonts w:ascii="Arial" w:hAnsi="Arial" w:cs="Arial"/>
                <w:sz w:val="20"/>
                <w:szCs w:val="20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месяц на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2159D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и более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2159D1">
        <w:tc>
          <w:tcPr>
            <w:tcW w:w="94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Красноярского края от 03.08.2017 N 450-п)</w:t>
            </w:r>
          </w:p>
        </w:tc>
      </w:tr>
    </w:tbl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Красноярского края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октября 2016 г. N 518-п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НОРМАТИВЫ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ПОТРЕБЛЕНИЯ КОММУНАЛЬНОЙ УСЛУГИ ПО ЭЛЕКТРОСНАБЖЕНИЮ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ОБЩЕДОМОВЫЕ НУЖДЫ НА ТЕРРИТОРИИ КРАСНОЯРСКОГО КРАЯ,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ОПРЕДЕЛЕННЫЕ</w:t>
      </w:r>
      <w:proofErr w:type="gramEnd"/>
      <w:r>
        <w:rPr>
          <w:rFonts w:ascii="Arial" w:hAnsi="Arial" w:cs="Arial"/>
          <w:sz w:val="20"/>
          <w:szCs w:val="20"/>
        </w:rPr>
        <w:t xml:space="preserve"> МЕТОДОМ АНАЛОГОВ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Исключены.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17.05.2017 N 271-п.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Красноярского края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октября 2016 г. N 518-п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217"/>
      <w:bookmarkEnd w:id="2"/>
      <w:r>
        <w:rPr>
          <w:rFonts w:ascii="Arial" w:hAnsi="Arial" w:cs="Arial"/>
          <w:sz w:val="20"/>
          <w:szCs w:val="20"/>
        </w:rPr>
        <w:t>НОРМАТИВЫ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ПОТРЕБЛЕНИЯ КОММУНАЛЬНОЙ УСЛУГИ ПО ЭЛЕКТРОСНАБЖЕНИЮ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ЗЕМЕЛЬНОГО УЧАСТКА И НАДВОРНЫХ ПОСТРОЕК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СОДЕРЖАНИЯ СЕЛЬСКОХОЗЯЙСТВЕННЫХ ЖИВОТНЫХ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КРАСНОЯРСКОГО КРАЯ, ОПРЕДЕЛЕННЫЕ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РАСЧЕТНЫМ МЕТОДОМ</w:t>
      </w:r>
    </w:p>
    <w:p w:rsidR="002159D1" w:rsidRDefault="002159D1" w:rsidP="0021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417"/>
        <w:gridCol w:w="1191"/>
        <w:gridCol w:w="1020"/>
        <w:gridCol w:w="1020"/>
        <w:gridCol w:w="1020"/>
      </w:tblGrid>
      <w:tr w:rsidR="002159D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использования коммунального ресурса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 потребления</w:t>
            </w:r>
          </w:p>
        </w:tc>
      </w:tr>
      <w:tr w:rsidR="002159D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Коровы, лошади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Свиньи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Овцы, козы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Птица</w:t>
            </w:r>
          </w:p>
        </w:tc>
      </w:tr>
      <w:tr w:rsidR="002159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Освещение в целях содержания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животного соответствующего вида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месяц на голову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животного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2159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пищи и подогрев воды для сельскохозяйственного животного соответствующего вида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месяц на голову животного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D1" w:rsidRDefault="00215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846BF" w:rsidRDefault="00D846BF">
      <w:bookmarkStart w:id="3" w:name="_GoBack"/>
      <w:bookmarkEnd w:id="3"/>
    </w:p>
    <w:sectPr w:rsidR="00D8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1"/>
    <w:rsid w:val="002159D1"/>
    <w:rsid w:val="00D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E3BA0AC1D6E88D8E282C0DB5CD136C04BFAC1930071DF63165EE3DA8666AC8C5389D4EC6515At3S8I" TargetMode="External"/><Relationship Id="rId13" Type="http://schemas.openxmlformats.org/officeDocument/2006/relationships/hyperlink" Target="consultantplus://offline/ref=C356E3BA0AC1D6E88D8E282F1FD9921C6D08E8A2193A0D42AE6063B962F8603F88853EC80D8259523CAF0825t1S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6E3BA0AC1D6E88D8E282C0DB5CD136C0BB1AD1130071DF63165EE3DA8666AC8C5389A4EtCSEI" TargetMode="External"/><Relationship Id="rId12" Type="http://schemas.openxmlformats.org/officeDocument/2006/relationships/hyperlink" Target="consultantplus://offline/ref=C356E3BA0AC1D6E88D8E282F1FD9921C6D08E8A2193A094BA36263B962F8603F88853EC80D8259523CAF0824t1S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6E3BA0AC1D6E88D8E282F1FD9921C6D08E8A2193A0D42AE6063B962F8603F88853EC80D8259523CAF0825t1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E3BA0AC1D6E88D8E282F1FD9921C6D08E8A2193A094BA36263B962F8603F88853EC80D8259523CAF0824t1SDI" TargetMode="External"/><Relationship Id="rId11" Type="http://schemas.openxmlformats.org/officeDocument/2006/relationships/hyperlink" Target="consultantplus://offline/ref=C356E3BA0AC1D6E88D8E282F1FD9921C6D08E8A2193A0D42AE6063B962F8603F88853EC80D8259523CAF0825t1SBI" TargetMode="External"/><Relationship Id="rId5" Type="http://schemas.openxmlformats.org/officeDocument/2006/relationships/hyperlink" Target="consultantplus://offline/ref=C356E3BA0AC1D6E88D8E282F1FD9921C6D08E8A2193A0D42AE6063B962F8603F88853EC80D8259523CAF0825t1SAI" TargetMode="External"/><Relationship Id="rId15" Type="http://schemas.openxmlformats.org/officeDocument/2006/relationships/hyperlink" Target="consultantplus://offline/ref=C356E3BA0AC1D6E88D8E282F1FD9921C6D08E8A2193A094BA36263B962F8603F88853EC80D8259523CAF0824t1S0I" TargetMode="External"/><Relationship Id="rId10" Type="http://schemas.openxmlformats.org/officeDocument/2006/relationships/hyperlink" Target="consultantplus://offline/ref=C356E3BA0AC1D6E88D8E282F1FD9921C6D08E8A21A330C4DAC6263B962F8603F88853EC80D8259523CAF0827t1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6E3BA0AC1D6E88D8E282F1FD9921C6D08E8A2193A044DA36763B962F8603F88853EC80D8259523CAF0D21t1SBI" TargetMode="External"/><Relationship Id="rId14" Type="http://schemas.openxmlformats.org/officeDocument/2006/relationships/hyperlink" Target="consultantplus://offline/ref=C356E3BA0AC1D6E88D8E282F1FD9921C6D08E8A2193A094BA36263B962F8603F88853EC80D8259523CAF0824t1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2018-04-10T08:18:00Z</dcterms:created>
  <dcterms:modified xsi:type="dcterms:W3CDTF">2018-04-10T08:20:00Z</dcterms:modified>
</cp:coreProperties>
</file>